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928682" w14:textId="2DD42B94" w:rsidR="009C7F19" w:rsidRDefault="35E2A8A6" w:rsidP="203C9A66">
      <w:pPr>
        <w:shd w:val="clear" w:color="auto" w:fill="FFFFFF" w:themeFill="background1"/>
        <w:spacing w:after="0"/>
        <w:jc w:val="center"/>
        <w:rPr>
          <w:rFonts w:ascii="Arial" w:eastAsia="Arial" w:hAnsi="Arial" w:cs="Arial"/>
          <w:b/>
          <w:bCs/>
          <w:i/>
          <w:iCs/>
          <w:color w:val="000000" w:themeColor="text1"/>
          <w:sz w:val="22"/>
          <w:szCs w:val="22"/>
          <w:lang w:val="lt-LT"/>
        </w:rPr>
      </w:pPr>
      <w:r w:rsidRPr="203C9A66">
        <w:rPr>
          <w:rFonts w:ascii="Arial" w:eastAsia="Arial" w:hAnsi="Arial" w:cs="Arial"/>
          <w:b/>
          <w:bCs/>
          <w:i/>
          <w:iCs/>
          <w:color w:val="000000" w:themeColor="text1"/>
          <w:sz w:val="22"/>
          <w:szCs w:val="22"/>
          <w:lang w:val="lt-LT"/>
        </w:rPr>
        <w:t>Ekonominio naudingumo vertinimo kriterijai ir jų vertinimas</w:t>
      </w:r>
    </w:p>
    <w:p w14:paraId="3A9C15D2" w14:textId="1CB5B4FD" w:rsidR="009C7F19" w:rsidRDefault="009C7F19" w:rsidP="203C9A66">
      <w:pPr>
        <w:shd w:val="clear" w:color="auto" w:fill="FFFFFF" w:themeFill="background1"/>
        <w:spacing w:after="0"/>
        <w:jc w:val="center"/>
        <w:rPr>
          <w:rFonts w:ascii="Arial" w:eastAsia="Arial" w:hAnsi="Arial" w:cs="Arial"/>
          <w:b/>
          <w:bCs/>
          <w:i/>
          <w:iCs/>
          <w:color w:val="000000" w:themeColor="text1"/>
          <w:sz w:val="22"/>
          <w:szCs w:val="22"/>
          <w:lang w:val="lt-LT"/>
        </w:rPr>
      </w:pPr>
    </w:p>
    <w:p w14:paraId="267A4D85" w14:textId="27C576D8" w:rsidR="009C7F19" w:rsidRDefault="1488FBF3" w:rsidP="203C9A66">
      <w:pPr>
        <w:shd w:val="clear" w:color="auto" w:fill="FFFFFF" w:themeFill="background1"/>
        <w:spacing w:after="0"/>
        <w:rPr>
          <w:rFonts w:ascii="Arial" w:eastAsia="Arial" w:hAnsi="Arial" w:cs="Arial"/>
          <w:color w:val="000000" w:themeColor="text1"/>
          <w:sz w:val="22"/>
          <w:szCs w:val="22"/>
          <w:lang w:val="lt-LT"/>
        </w:rPr>
      </w:pPr>
      <w:r w:rsidRPr="203C9A66">
        <w:rPr>
          <w:rFonts w:ascii="Arial" w:eastAsia="Arial" w:hAnsi="Arial" w:cs="Arial"/>
          <w:color w:val="333333"/>
          <w:sz w:val="22"/>
          <w:szCs w:val="22"/>
          <w:lang w:val="lt-LT"/>
        </w:rPr>
        <w:t xml:space="preserve">Ekonomiškai naudingiausiu bus pripažintas pasiūlymas, surinkęs daugiausiai balų apskaičiavus pagal </w:t>
      </w:r>
      <w:r w:rsidRPr="203C9A66">
        <w:rPr>
          <w:rFonts w:ascii="Arial" w:eastAsia="Arial" w:hAnsi="Arial" w:cs="Arial"/>
          <w:color w:val="000000" w:themeColor="text1"/>
          <w:sz w:val="22"/>
          <w:szCs w:val="22"/>
          <w:lang w:val="lt-LT"/>
        </w:rPr>
        <w:t xml:space="preserve">ekonominio naudingumo skaičiavimo formulę: </w:t>
      </w:r>
    </w:p>
    <w:p w14:paraId="2C078E63" w14:textId="3E7CDDCA" w:rsidR="009C7F19" w:rsidRDefault="1488FBF3" w:rsidP="203C9A66">
      <w:pPr>
        <w:shd w:val="clear" w:color="auto" w:fill="FFFFFF" w:themeFill="background1"/>
        <w:spacing w:after="0"/>
        <w:rPr>
          <w:rFonts w:ascii="Arial" w:eastAsia="Arial" w:hAnsi="Arial" w:cs="Arial"/>
          <w:color w:val="000000" w:themeColor="text1"/>
          <w:sz w:val="22"/>
          <w:szCs w:val="22"/>
          <w:vertAlign w:val="subscript"/>
          <w:lang w:val="lt-LT"/>
        </w:rPr>
      </w:pPr>
      <w:r w:rsidRPr="203C9A66">
        <w:rPr>
          <w:rFonts w:ascii="Arial" w:eastAsia="Arial" w:hAnsi="Arial" w:cs="Arial"/>
          <w:b/>
          <w:bCs/>
          <w:color w:val="000000" w:themeColor="text1"/>
          <w:sz w:val="22"/>
          <w:szCs w:val="22"/>
          <w:lang w:val="lt-LT"/>
        </w:rPr>
        <w:t xml:space="preserve">EN </w:t>
      </w:r>
      <w:r w:rsidRPr="008A274B">
        <w:rPr>
          <w:rFonts w:ascii="Arial" w:eastAsia="Arial" w:hAnsi="Arial" w:cs="Arial"/>
          <w:b/>
          <w:bCs/>
          <w:color w:val="000000" w:themeColor="text1"/>
          <w:sz w:val="22"/>
          <w:szCs w:val="22"/>
          <w:lang w:val="lt-LT"/>
        </w:rPr>
        <w:t>= K</w:t>
      </w:r>
      <w:r w:rsidRPr="008A274B">
        <w:rPr>
          <w:rFonts w:ascii="Arial" w:eastAsia="Arial" w:hAnsi="Arial" w:cs="Arial"/>
          <w:b/>
          <w:bCs/>
          <w:color w:val="000000" w:themeColor="text1"/>
          <w:sz w:val="22"/>
          <w:szCs w:val="22"/>
          <w:vertAlign w:val="subscript"/>
          <w:lang w:val="lt-LT"/>
        </w:rPr>
        <w:t>0</w:t>
      </w:r>
      <w:r w:rsidR="00E50A87" w:rsidRPr="008A274B">
        <w:rPr>
          <w:rFonts w:ascii="Arial" w:eastAsia="Arial" w:hAnsi="Arial" w:cs="Arial"/>
          <w:b/>
          <w:bCs/>
          <w:color w:val="000000" w:themeColor="text1"/>
          <w:sz w:val="22"/>
          <w:szCs w:val="22"/>
          <w:vertAlign w:val="subscript"/>
          <w:lang w:val="lt-LT"/>
        </w:rPr>
        <w:t xml:space="preserve"> </w:t>
      </w:r>
      <w:r w:rsidRPr="008A274B">
        <w:rPr>
          <w:rFonts w:ascii="Arial" w:eastAsia="Arial" w:hAnsi="Arial" w:cs="Arial"/>
          <w:b/>
          <w:bCs/>
          <w:color w:val="000000" w:themeColor="text1"/>
          <w:sz w:val="22"/>
          <w:szCs w:val="22"/>
          <w:lang w:val="lt-LT"/>
        </w:rPr>
        <w:t>+ P</w:t>
      </w:r>
      <w:r w:rsidRPr="008A274B">
        <w:rPr>
          <w:rFonts w:ascii="Arial" w:eastAsia="Arial" w:hAnsi="Arial" w:cs="Arial"/>
          <w:b/>
          <w:bCs/>
          <w:color w:val="000000" w:themeColor="text1"/>
          <w:sz w:val="22"/>
          <w:szCs w:val="22"/>
          <w:vertAlign w:val="subscript"/>
          <w:lang w:val="lt-LT"/>
        </w:rPr>
        <w:t>P</w:t>
      </w:r>
    </w:p>
    <w:p w14:paraId="5608B39D" w14:textId="02B46293" w:rsidR="00E50A87" w:rsidRDefault="00E50A87" w:rsidP="203C9A66">
      <w:pPr>
        <w:shd w:val="clear" w:color="auto" w:fill="FFFFFF" w:themeFill="background1"/>
        <w:spacing w:after="0"/>
        <w:rPr>
          <w:rFonts w:ascii="Arial" w:eastAsia="Arial" w:hAnsi="Arial" w:cs="Arial"/>
          <w:color w:val="000000" w:themeColor="text1"/>
          <w:sz w:val="22"/>
          <w:szCs w:val="22"/>
          <w:vertAlign w:val="subscript"/>
          <w:lang w:val="lt-LT"/>
        </w:rPr>
      </w:pPr>
      <w:r w:rsidRPr="008A274B">
        <w:rPr>
          <w:rFonts w:ascii="Arial" w:eastAsia="Arial" w:hAnsi="Arial" w:cs="Arial"/>
          <w:color w:val="000000" w:themeColor="text1"/>
          <w:sz w:val="22"/>
          <w:szCs w:val="22"/>
          <w:lang w:val="lt-LT"/>
        </w:rPr>
        <w:t>P</w:t>
      </w:r>
      <w:r w:rsidRPr="008A274B">
        <w:rPr>
          <w:rFonts w:ascii="Arial" w:eastAsia="Arial" w:hAnsi="Arial" w:cs="Arial"/>
          <w:color w:val="000000" w:themeColor="text1"/>
          <w:sz w:val="22"/>
          <w:szCs w:val="22"/>
          <w:vertAlign w:val="subscript"/>
          <w:lang w:val="lt-LT"/>
        </w:rPr>
        <w:t xml:space="preserve">P </w:t>
      </w:r>
      <w:r w:rsidRPr="008A274B">
        <w:rPr>
          <w:rFonts w:ascii="Arial" w:eastAsia="Arial" w:hAnsi="Arial" w:cs="Arial"/>
          <w:color w:val="000000" w:themeColor="text1"/>
          <w:sz w:val="22"/>
          <w:szCs w:val="22"/>
          <w:lang w:val="lt-LT"/>
        </w:rPr>
        <w:t>=</w:t>
      </w:r>
      <w:r w:rsidRPr="008A274B">
        <w:rPr>
          <w:rFonts w:ascii="Arial" w:eastAsia="Arial" w:hAnsi="Arial" w:cs="Arial"/>
          <w:color w:val="000000" w:themeColor="text1"/>
          <w:sz w:val="22"/>
          <w:szCs w:val="22"/>
          <w:vertAlign w:val="subscript"/>
          <w:lang w:val="lt-LT"/>
        </w:rPr>
        <w:t xml:space="preserve"> </w:t>
      </w:r>
      <w:r w:rsidRPr="008A274B">
        <w:rPr>
          <w:rFonts w:ascii="Arial" w:eastAsia="Arial" w:hAnsi="Arial" w:cs="Arial"/>
          <w:color w:val="000000" w:themeColor="text1"/>
          <w:sz w:val="22"/>
          <w:szCs w:val="22"/>
          <w:lang w:val="lt-LT"/>
        </w:rPr>
        <w:t>P</w:t>
      </w:r>
      <w:r w:rsidRPr="008A274B">
        <w:rPr>
          <w:rFonts w:ascii="Arial" w:eastAsia="Arial" w:hAnsi="Arial" w:cs="Arial"/>
          <w:color w:val="000000" w:themeColor="text1"/>
          <w:sz w:val="22"/>
          <w:szCs w:val="22"/>
          <w:vertAlign w:val="subscript"/>
          <w:lang w:val="lt-LT"/>
        </w:rPr>
        <w:t xml:space="preserve">P1 </w:t>
      </w:r>
      <w:r w:rsidRPr="008A274B">
        <w:rPr>
          <w:rFonts w:ascii="Arial" w:eastAsia="Arial" w:hAnsi="Arial" w:cs="Arial"/>
          <w:color w:val="000000" w:themeColor="text1"/>
          <w:sz w:val="22"/>
          <w:szCs w:val="22"/>
          <w:lang w:val="lt-LT"/>
        </w:rPr>
        <w:t>+ P</w:t>
      </w:r>
      <w:r w:rsidRPr="008A274B">
        <w:rPr>
          <w:rFonts w:ascii="Arial" w:eastAsia="Arial" w:hAnsi="Arial" w:cs="Arial"/>
          <w:color w:val="000000" w:themeColor="text1"/>
          <w:sz w:val="22"/>
          <w:szCs w:val="22"/>
          <w:vertAlign w:val="subscript"/>
          <w:lang w:val="lt-LT"/>
        </w:rPr>
        <w:t>P2</w: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1980"/>
        <w:gridCol w:w="1582"/>
        <w:gridCol w:w="1582"/>
        <w:gridCol w:w="3855"/>
        <w:gridCol w:w="5400"/>
      </w:tblGrid>
      <w:tr w:rsidR="203C9A66" w14:paraId="57C32390" w14:textId="77777777" w:rsidTr="44B82E56">
        <w:trPr>
          <w:trHeight w:val="300"/>
        </w:trPr>
        <w:tc>
          <w:tcPr>
            <w:tcW w:w="1980" w:type="dxa"/>
            <w:vAlign w:val="center"/>
          </w:tcPr>
          <w:p w14:paraId="2199BD6F" w14:textId="11978169" w:rsidR="203C9A66" w:rsidRDefault="203C9A66" w:rsidP="203C9A66">
            <w:pPr>
              <w:jc w:val="center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</w:pPr>
            <w:r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Kriterijus</w:t>
            </w:r>
          </w:p>
        </w:tc>
        <w:tc>
          <w:tcPr>
            <w:tcW w:w="1582" w:type="dxa"/>
            <w:vAlign w:val="center"/>
          </w:tcPr>
          <w:p w14:paraId="457EBDA9" w14:textId="20752E36" w:rsidR="203C9A66" w:rsidRDefault="203C9A66" w:rsidP="203C9A66">
            <w:pPr>
              <w:jc w:val="center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</w:pPr>
            <w:r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Kriterijaus žymuo formulėje</w:t>
            </w:r>
          </w:p>
        </w:tc>
        <w:tc>
          <w:tcPr>
            <w:tcW w:w="1582" w:type="dxa"/>
            <w:vAlign w:val="center"/>
          </w:tcPr>
          <w:p w14:paraId="47DE7B10" w14:textId="25167710" w:rsidR="203C9A66" w:rsidRDefault="203C9A66" w:rsidP="203C9A66">
            <w:pPr>
              <w:jc w:val="center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</w:pPr>
            <w:r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Lyginamasis</w:t>
            </w:r>
          </w:p>
          <w:p w14:paraId="3F9FB05D" w14:textId="6EAA00A8" w:rsidR="203C9A66" w:rsidRDefault="203C9A66" w:rsidP="203C9A66">
            <w:pPr>
              <w:jc w:val="center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</w:pPr>
            <w:r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svoris intervale</w:t>
            </w:r>
          </w:p>
        </w:tc>
        <w:tc>
          <w:tcPr>
            <w:tcW w:w="3855" w:type="dxa"/>
            <w:vAlign w:val="center"/>
          </w:tcPr>
          <w:p w14:paraId="294F1719" w14:textId="478879D9" w:rsidR="203C9A66" w:rsidRDefault="203C9A66" w:rsidP="203C9A66">
            <w:pPr>
              <w:jc w:val="center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</w:pPr>
            <w:r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Palyginimo formulė</w:t>
            </w:r>
          </w:p>
        </w:tc>
        <w:tc>
          <w:tcPr>
            <w:tcW w:w="5400" w:type="dxa"/>
            <w:vAlign w:val="center"/>
          </w:tcPr>
          <w:p w14:paraId="1799D456" w14:textId="5709F857" w:rsidR="203C9A66" w:rsidRDefault="203C9A66" w:rsidP="203C9A66">
            <w:pPr>
              <w:jc w:val="center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</w:pPr>
            <w:r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Žymens reikšmė</w:t>
            </w:r>
          </w:p>
        </w:tc>
      </w:tr>
      <w:tr w:rsidR="203C9A66" w14:paraId="33E76423" w14:textId="77777777" w:rsidTr="44B82E56">
        <w:trPr>
          <w:trHeight w:val="2835"/>
        </w:trPr>
        <w:tc>
          <w:tcPr>
            <w:tcW w:w="1980" w:type="dxa"/>
            <w:vAlign w:val="center"/>
          </w:tcPr>
          <w:p w14:paraId="439403DC" w14:textId="4F8701FD" w:rsidR="0C3B21FB" w:rsidRDefault="0C3B21FB" w:rsidP="203C9A66">
            <w:pPr>
              <w:jc w:val="center"/>
              <w:rPr>
                <w:rFonts w:ascii="Aptos" w:eastAsia="Aptos" w:hAnsi="Aptos" w:cs="Aptos"/>
                <w:lang w:val="lt-LT"/>
              </w:rPr>
            </w:pPr>
            <w:r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Kaina</w:t>
            </w:r>
          </w:p>
        </w:tc>
        <w:tc>
          <w:tcPr>
            <w:tcW w:w="1582" w:type="dxa"/>
            <w:vAlign w:val="center"/>
          </w:tcPr>
          <w:p w14:paraId="1F71D47E" w14:textId="6306C4C0" w:rsidR="0C3B21FB" w:rsidRDefault="0C3B21FB" w:rsidP="203C9A66">
            <w:pPr>
              <w:jc w:val="center"/>
              <w:rPr>
                <w:vertAlign w:val="subscript"/>
                <w:lang w:val="lt-LT"/>
              </w:rPr>
            </w:pPr>
            <w:r w:rsidRPr="203C9A66">
              <w:rPr>
                <w:lang w:val="lt-LT"/>
              </w:rPr>
              <w:t>K</w:t>
            </w:r>
            <w:r w:rsidRPr="203C9A66">
              <w:rPr>
                <w:vertAlign w:val="subscript"/>
                <w:lang w:val="lt-LT"/>
              </w:rPr>
              <w:t>0</w:t>
            </w:r>
          </w:p>
        </w:tc>
        <w:tc>
          <w:tcPr>
            <w:tcW w:w="1582" w:type="dxa"/>
            <w:vAlign w:val="center"/>
          </w:tcPr>
          <w:p w14:paraId="08F6E3A9" w14:textId="49E3CBCD" w:rsidR="0C3B21FB" w:rsidRDefault="0C3B21FB" w:rsidP="203C9A66">
            <w:pPr>
              <w:jc w:val="center"/>
              <w:rPr>
                <w:lang w:val="lt-LT"/>
              </w:rPr>
            </w:pPr>
            <w:r w:rsidRPr="203C9A66">
              <w:rPr>
                <w:lang w:val="lt-LT"/>
              </w:rPr>
              <w:t>76</w:t>
            </w:r>
          </w:p>
        </w:tc>
        <w:tc>
          <w:tcPr>
            <w:tcW w:w="3855" w:type="dxa"/>
            <w:vAlign w:val="center"/>
          </w:tcPr>
          <w:p w14:paraId="18E478CD" w14:textId="7B9B8E4C" w:rsidR="0C3B21FB" w:rsidRDefault="0C3B21FB" w:rsidP="203C9A66">
            <w:pPr>
              <w:shd w:val="clear" w:color="auto" w:fill="FFFFFF" w:themeFill="background1"/>
              <w:jc w:val="center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</w:pPr>
            <w:r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K</w:t>
            </w:r>
            <w:r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vertAlign w:val="subscript"/>
                <w:lang w:val="lt-LT"/>
              </w:rPr>
              <w:t xml:space="preserve">0  </w:t>
            </w:r>
            <w:r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= </w:t>
            </w:r>
            <w:r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u w:val="single"/>
                <w:lang w:val="lt-LT"/>
              </w:rPr>
              <w:t xml:space="preserve"> K </w:t>
            </w:r>
            <w:r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u w:val="single"/>
                <w:vertAlign w:val="subscript"/>
                <w:lang w:val="lt-LT"/>
              </w:rPr>
              <w:t>žemiausia</w:t>
            </w:r>
            <w:r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 x 7</w:t>
            </w:r>
            <w:r w:rsidR="3CE16AE6"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6</w:t>
            </w:r>
          </w:p>
          <w:p w14:paraId="27F5C761" w14:textId="4D289BDE" w:rsidR="0C3B21FB" w:rsidRDefault="0C3B21FB" w:rsidP="203C9A66">
            <w:pPr>
              <w:shd w:val="clear" w:color="auto" w:fill="FFFFFF" w:themeFill="background1"/>
              <w:jc w:val="center"/>
              <w:rPr>
                <w:rFonts w:ascii="Arial" w:eastAsia="Arial" w:hAnsi="Arial" w:cs="Arial"/>
                <w:color w:val="000000" w:themeColor="text1"/>
                <w:sz w:val="22"/>
                <w:szCs w:val="22"/>
                <w:vertAlign w:val="subscript"/>
                <w:lang w:val="lt-LT"/>
              </w:rPr>
            </w:pPr>
            <w:r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K </w:t>
            </w:r>
            <w:r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vertAlign w:val="subscript"/>
                <w:lang w:val="lt-LT"/>
              </w:rPr>
              <w:t>lyginama</w:t>
            </w:r>
          </w:p>
        </w:tc>
        <w:tc>
          <w:tcPr>
            <w:tcW w:w="5400" w:type="dxa"/>
            <w:vAlign w:val="center"/>
          </w:tcPr>
          <w:p w14:paraId="0FC3BDAD" w14:textId="22E5B0AD" w:rsidR="0C3B21FB" w:rsidRDefault="0C3B21FB" w:rsidP="203C9A66">
            <w:pPr>
              <w:shd w:val="clear" w:color="auto" w:fill="FFFFFF" w:themeFill="background1"/>
              <w:jc w:val="center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</w:pPr>
            <w:r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K </w:t>
            </w:r>
            <w:r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vertAlign w:val="subscript"/>
                <w:lang w:val="lt-LT"/>
              </w:rPr>
              <w:t>lyginama</w:t>
            </w:r>
            <w:r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– lyginamojo pasiūlymo kaina </w:t>
            </w:r>
          </w:p>
          <w:p w14:paraId="69B5DA8D" w14:textId="5E5A9EB0" w:rsidR="0C3B21FB" w:rsidRDefault="0C3B21FB" w:rsidP="203C9A66">
            <w:pPr>
              <w:shd w:val="clear" w:color="auto" w:fill="FFFFFF" w:themeFill="background1"/>
              <w:jc w:val="center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</w:pPr>
            <w:r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K </w:t>
            </w:r>
            <w:r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vertAlign w:val="subscript"/>
                <w:lang w:val="lt-LT"/>
              </w:rPr>
              <w:t xml:space="preserve">žemiausia </w:t>
            </w:r>
            <w:r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– žemiausia pasiūlymo kaina pirkime</w:t>
            </w:r>
          </w:p>
        </w:tc>
      </w:tr>
      <w:tr w:rsidR="203C9A66" w14:paraId="0BC52AE0" w14:textId="77777777" w:rsidTr="44B82E56">
        <w:trPr>
          <w:trHeight w:val="300"/>
        </w:trPr>
        <w:tc>
          <w:tcPr>
            <w:tcW w:w="14399" w:type="dxa"/>
            <w:gridSpan w:val="5"/>
          </w:tcPr>
          <w:p w14:paraId="2EFA66C2" w14:textId="39DA1A2D" w:rsidR="203C9A66" w:rsidRDefault="203C9A66" w:rsidP="203C9A66">
            <w:pPr>
              <w:rPr>
                <w:lang w:val="lt-LT"/>
              </w:rPr>
            </w:pPr>
          </w:p>
        </w:tc>
      </w:tr>
      <w:tr w:rsidR="203C9A66" w14:paraId="54F122D9" w14:textId="77777777" w:rsidTr="44B82E56">
        <w:trPr>
          <w:trHeight w:val="2835"/>
        </w:trPr>
        <w:tc>
          <w:tcPr>
            <w:tcW w:w="1980" w:type="dxa"/>
            <w:vAlign w:val="center"/>
          </w:tcPr>
          <w:p w14:paraId="220C88CA" w14:textId="2B8C7D8F" w:rsidR="19493E82" w:rsidRDefault="19493E82" w:rsidP="203C9A66">
            <w:pPr>
              <w:jc w:val="center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Siūlomo specialisto, nurodyto kvalifikacijos reikalavimų lentelėje patirtis (</w:t>
            </w:r>
            <w:r w:rsidRPr="203C9A66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 xml:space="preserve">projekto vadovas, </w:t>
            </w:r>
            <w:r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kvalifikacijos reika</w:t>
            </w:r>
            <w:r w:rsidRPr="203C9A66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lavimų </w:t>
            </w:r>
          </w:p>
          <w:p w14:paraId="7A9D7B1B" w14:textId="7EF0B184" w:rsidR="19493E82" w:rsidRDefault="0052378B" w:rsidP="203C9A66">
            <w:pPr>
              <w:jc w:val="center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="Arial" w:hAnsi="Arial" w:cs="Arial"/>
                <w:sz w:val="22"/>
                <w:szCs w:val="22"/>
                <w:lang w:val="lt-LT"/>
              </w:rPr>
              <w:t>2</w:t>
            </w:r>
            <w:r w:rsidR="3CA64FD3" w:rsidRPr="203C9A66">
              <w:rPr>
                <w:rFonts w:ascii="Arial" w:eastAsia="Arial" w:hAnsi="Arial" w:cs="Arial"/>
                <w:sz w:val="22"/>
                <w:szCs w:val="22"/>
                <w:lang w:val="lt-LT"/>
              </w:rPr>
              <w:t>.1</w:t>
            </w:r>
            <w:r w:rsidR="19493E82" w:rsidRPr="203C9A66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p.)</w:t>
            </w:r>
          </w:p>
        </w:tc>
        <w:tc>
          <w:tcPr>
            <w:tcW w:w="1582" w:type="dxa"/>
            <w:vAlign w:val="center"/>
          </w:tcPr>
          <w:p w14:paraId="35FA7BDC" w14:textId="19AC4DD4" w:rsidR="187C71DF" w:rsidRDefault="187C71DF" w:rsidP="203C9A66">
            <w:pPr>
              <w:jc w:val="center"/>
              <w:rPr>
                <w:rFonts w:ascii="Aptos" w:eastAsia="Aptos" w:hAnsi="Aptos" w:cs="Aptos"/>
                <w:lang w:val="lt-LT"/>
              </w:rPr>
            </w:pPr>
            <w:r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P</w:t>
            </w:r>
            <w:r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vertAlign w:val="subscript"/>
                <w:lang w:val="lt-LT"/>
              </w:rPr>
              <w:t>P1</w:t>
            </w:r>
          </w:p>
        </w:tc>
        <w:tc>
          <w:tcPr>
            <w:tcW w:w="1582" w:type="dxa"/>
            <w:vAlign w:val="center"/>
          </w:tcPr>
          <w:p w14:paraId="64534F56" w14:textId="1D779062" w:rsidR="187C71DF" w:rsidRDefault="187C71DF" w:rsidP="203C9A66">
            <w:pPr>
              <w:jc w:val="center"/>
              <w:rPr>
                <w:lang w:val="lt-LT"/>
              </w:rPr>
            </w:pPr>
            <w:r w:rsidRPr="203C9A66">
              <w:rPr>
                <w:lang w:val="lt-LT"/>
              </w:rPr>
              <w:t>15</w:t>
            </w:r>
          </w:p>
        </w:tc>
        <w:tc>
          <w:tcPr>
            <w:tcW w:w="3855" w:type="dxa"/>
            <w:vAlign w:val="center"/>
          </w:tcPr>
          <w:p w14:paraId="3065F621" w14:textId="027498D0" w:rsidR="187C71DF" w:rsidRDefault="187C71DF" w:rsidP="203C9A66">
            <w:pPr>
              <w:shd w:val="clear" w:color="auto" w:fill="FFFFFF" w:themeFill="background1"/>
              <w:jc w:val="center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</w:pPr>
            <w:r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P</w:t>
            </w:r>
            <w:r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vertAlign w:val="subscript"/>
                <w:lang w:val="lt-LT"/>
              </w:rPr>
              <w:t>P</w:t>
            </w:r>
            <w:r w:rsidR="363E1696"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vertAlign w:val="subscript"/>
                <w:lang w:val="lt-LT"/>
              </w:rPr>
              <w:t>1</w:t>
            </w:r>
            <w:r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vertAlign w:val="subscript"/>
                <w:lang w:val="lt-LT"/>
              </w:rPr>
              <w:t xml:space="preserve"> </w:t>
            </w:r>
            <w:r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= </w:t>
            </w:r>
            <w:r w:rsidR="3B7633DA"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        </w:t>
            </w:r>
            <w:r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u w:val="single"/>
                <w:lang w:val="lt-LT"/>
              </w:rPr>
              <w:t xml:space="preserve">B </w:t>
            </w:r>
            <w:r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u w:val="single"/>
                <w:vertAlign w:val="subscript"/>
                <w:lang w:val="lt-LT"/>
              </w:rPr>
              <w:t>tiekėjo</w:t>
            </w:r>
            <w:r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        x 15</w:t>
            </w:r>
          </w:p>
          <w:p w14:paraId="2D153EFA" w14:textId="14D8107C" w:rsidR="187C71DF" w:rsidRDefault="187C71DF" w:rsidP="203C9A66">
            <w:pPr>
              <w:jc w:val="center"/>
              <w:rPr>
                <w:rFonts w:ascii="Aptos" w:eastAsia="Aptos" w:hAnsi="Aptos" w:cs="Aptos"/>
                <w:lang w:val="lt-LT"/>
              </w:rPr>
            </w:pPr>
            <w:r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B </w:t>
            </w:r>
            <w:proofErr w:type="spellStart"/>
            <w:r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vertAlign w:val="subscript"/>
                <w:lang w:val="lt-LT"/>
              </w:rPr>
              <w:t>max</w:t>
            </w:r>
            <w:proofErr w:type="spellEnd"/>
          </w:p>
        </w:tc>
        <w:tc>
          <w:tcPr>
            <w:tcW w:w="5400" w:type="dxa"/>
          </w:tcPr>
          <w:p w14:paraId="29C5D018" w14:textId="54F9B837" w:rsidR="25B9665E" w:rsidRDefault="25B9665E" w:rsidP="00223946">
            <w:pPr>
              <w:shd w:val="clear" w:color="auto" w:fill="FFFFFF" w:themeFill="background1"/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</w:pPr>
            <w:r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B </w:t>
            </w:r>
            <w:r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vertAlign w:val="subscript"/>
                <w:lang w:val="lt-LT"/>
              </w:rPr>
              <w:t>tiekėjo</w:t>
            </w:r>
            <w:r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– po +</w:t>
            </w:r>
            <w:r w:rsidR="1C3360C4"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5</w:t>
            </w:r>
            <w:r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balus už ypatingo statinio projekto vadovo papildomai parengtus techninius ir/arba techninius darbo</w:t>
            </w:r>
            <w:r w:rsidR="745ED8AB"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ir/arba</w:t>
            </w:r>
            <w:r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projektus</w:t>
            </w:r>
            <w:r w:rsidR="1015980B"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ir/ar</w:t>
            </w:r>
            <w:r w:rsidR="6C83E2A0"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ba</w:t>
            </w:r>
            <w:r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projekto vykdymo priežiūrą</w:t>
            </w:r>
            <w:r w:rsidR="5C6BC925" w:rsidRPr="166CD451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pagal 2.1 p. kvalifikacijos reikalavimus</w:t>
            </w:r>
            <w:r w:rsidR="0760EA9C" w:rsidRPr="166CD451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.</w:t>
            </w:r>
            <w:r w:rsidR="7CF151F8" w:rsidRPr="166CD451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Minimali </w:t>
            </w:r>
            <w:r w:rsidR="216F7BEB" w:rsidRPr="166CD451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siūlomo specialisto patirtis</w:t>
            </w:r>
            <w:r w:rsidR="646D6772" w:rsidRPr="166CD451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="646D6772" w:rsidRPr="0002501A"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  <w:lang w:val="lt-LT"/>
              </w:rPr>
              <w:t>papildomame</w:t>
            </w:r>
            <w:r w:rsidR="216F7BEB" w:rsidRPr="166CD451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projekte </w:t>
            </w:r>
            <w:r w:rsidR="229D4D7C" w:rsidRPr="166CD451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ne mažesnė nei</w:t>
            </w:r>
            <w:r w:rsidR="216F7BEB" w:rsidRPr="166CD451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6 mėn.</w:t>
            </w:r>
            <w:r w:rsidR="7D9FECB4" w:rsidRPr="166CD451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per pastaruosius 15 (penkiolika) metų iki paraiškų pateikimo </w:t>
            </w:r>
            <w:proofErr w:type="spellStart"/>
            <w:r w:rsidR="7D9FECB4" w:rsidRPr="166CD451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dienos</w:t>
            </w:r>
            <w:r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.B</w:t>
            </w:r>
            <w:proofErr w:type="spellEnd"/>
            <w:r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vertAlign w:val="subscript"/>
                <w:lang w:val="lt-LT"/>
              </w:rPr>
              <w:t>max</w:t>
            </w:r>
            <w:proofErr w:type="spellEnd"/>
            <w:r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 yra </w:t>
            </w:r>
            <w:r w:rsidR="36DD8D3D"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15</w:t>
            </w:r>
            <w:r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.</w:t>
            </w:r>
          </w:p>
          <w:p w14:paraId="1023AD19" w14:textId="6B599BCF" w:rsidR="25B9665E" w:rsidRDefault="25B9665E" w:rsidP="203C9A66">
            <w:pPr>
              <w:shd w:val="clear" w:color="auto" w:fill="FFFFFF" w:themeFill="background1"/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</w:pPr>
            <w:r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Už kiekvieną </w:t>
            </w:r>
            <w:r w:rsidRPr="203C9A66"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  <w:lang w:val="lt-LT"/>
              </w:rPr>
              <w:t>papildomą</w:t>
            </w:r>
            <w:r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projekto vadovo parengtą</w:t>
            </w:r>
            <w:r w:rsidR="0E559DAD"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atitinkamą</w:t>
            </w:r>
            <w:r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ypatingo statinio technin</w:t>
            </w:r>
            <w:r w:rsidR="5230D5AE"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į</w:t>
            </w:r>
            <w:r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projekt</w:t>
            </w:r>
            <w:r w:rsidR="16EDD672"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ą</w:t>
            </w:r>
            <w:r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ir/arba </w:t>
            </w:r>
            <w:r w:rsidR="3DD55D5C"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atitinkamą </w:t>
            </w:r>
            <w:r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technin</w:t>
            </w:r>
            <w:r w:rsidR="09268390"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į</w:t>
            </w:r>
            <w:r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darbo projekt</w:t>
            </w:r>
            <w:r w:rsidR="44DECF1F"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ą ir/arba </w:t>
            </w:r>
            <w:r w:rsidR="6BE2A6BE"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atitinkamą </w:t>
            </w:r>
            <w:r w:rsidR="44DECF1F"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darbo projektą</w:t>
            </w:r>
            <w:r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ir/arba atlik</w:t>
            </w:r>
            <w:r w:rsidR="7ACF653F"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tą</w:t>
            </w:r>
            <w:r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projekto vykdymo priežiūrą, skiriama +</w:t>
            </w:r>
            <w:r w:rsidR="3599B7DE"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5</w:t>
            </w:r>
            <w:r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balai. </w:t>
            </w:r>
          </w:p>
          <w:p w14:paraId="6D0478E4" w14:textId="3242811F" w:rsidR="25B9665E" w:rsidRDefault="25B9665E" w:rsidP="203C9A66">
            <w:pPr>
              <w:shd w:val="clear" w:color="auto" w:fill="FFFFFF" w:themeFill="background1"/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</w:pPr>
            <w:r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Maksimalus balų skaičius 1</w:t>
            </w:r>
            <w:r w:rsidR="1BAD2948"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5</w:t>
            </w:r>
            <w:r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suteikiamas pateikus </w:t>
            </w:r>
            <w:r w:rsidR="3F111158"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3</w:t>
            </w:r>
            <w:r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ar daugiau papildomus projektus. </w:t>
            </w:r>
            <w:r w:rsidRPr="203C9A66"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  <w:lang w:val="lt-LT"/>
              </w:rPr>
              <w:t>Papildomais projektais bus laikomi tie projektai, kuriais tiekėjas negrindžia savo kvalifikacijos.</w:t>
            </w:r>
          </w:p>
          <w:p w14:paraId="025BF997" w14:textId="799DC94F" w:rsidR="25B9665E" w:rsidRDefault="25B9665E" w:rsidP="203C9A66">
            <w:pPr>
              <w:rPr>
                <w:rFonts w:ascii="Arial" w:eastAsia="Arial" w:hAnsi="Arial" w:cs="Arial"/>
                <w:b/>
                <w:bCs/>
                <w:sz w:val="22"/>
                <w:szCs w:val="22"/>
                <w:highlight w:val="yellow"/>
                <w:lang w:val="lt-LT"/>
              </w:rPr>
            </w:pPr>
            <w:r w:rsidRPr="0052378B">
              <w:rPr>
                <w:rFonts w:ascii="Arial" w:eastAsia="Arial" w:hAnsi="Arial" w:cs="Arial"/>
                <w:b/>
                <w:bCs/>
                <w:color w:val="FF0000"/>
                <w:sz w:val="22"/>
                <w:szCs w:val="22"/>
                <w:lang w:val="lt-LT"/>
              </w:rPr>
              <w:t>Pastaba.</w:t>
            </w:r>
            <w:r w:rsidRPr="0052378B">
              <w:rPr>
                <w:rFonts w:ascii="Arial" w:eastAsia="Arial" w:hAnsi="Arial" w:cs="Arial"/>
                <w:color w:val="FF0000"/>
                <w:sz w:val="22"/>
                <w:szCs w:val="22"/>
                <w:lang w:val="lt-LT"/>
              </w:rPr>
              <w:t xml:space="preserve"> </w:t>
            </w:r>
            <w:r w:rsidRPr="0052378B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Tiekėjas </w:t>
            </w:r>
            <w:r w:rsidR="005A6F39" w:rsidRPr="0052378B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turi </w:t>
            </w:r>
            <w:r w:rsidRPr="0052378B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siūlyti vertinti specialistą</w:t>
            </w:r>
            <w:r w:rsidR="7CAFC8A3" w:rsidRPr="0052378B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,</w:t>
            </w:r>
            <w:r w:rsidRPr="0052378B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="005A6F39" w:rsidRPr="0052378B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kuri</w:t>
            </w:r>
            <w:r w:rsidR="00FD5B7F" w:rsidRPr="0052378B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s</w:t>
            </w:r>
            <w:r w:rsidR="005A6F39" w:rsidRPr="0052378B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buvo pasitelktas </w:t>
            </w:r>
            <w:r w:rsidRPr="0052378B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kvalifikacijos reika</w:t>
            </w:r>
            <w:r w:rsidRPr="0052378B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lavimų </w:t>
            </w:r>
            <w:r w:rsidR="007B11E1" w:rsidRPr="0052378B">
              <w:rPr>
                <w:rFonts w:ascii="Arial" w:eastAsia="Arial" w:hAnsi="Arial" w:cs="Arial"/>
                <w:sz w:val="22"/>
                <w:szCs w:val="22"/>
                <w:lang w:val="lt-LT"/>
              </w:rPr>
              <w:t>2</w:t>
            </w:r>
            <w:r w:rsidR="11067AEF" w:rsidRPr="0052378B">
              <w:rPr>
                <w:rFonts w:ascii="Arial" w:eastAsia="Arial" w:hAnsi="Arial" w:cs="Arial"/>
                <w:sz w:val="22"/>
                <w:szCs w:val="22"/>
                <w:lang w:val="lt-LT"/>
              </w:rPr>
              <w:t>.1</w:t>
            </w:r>
            <w:r w:rsidRPr="0052378B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p.</w:t>
            </w:r>
            <w:r w:rsidR="005A6F39" w:rsidRPr="0052378B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</w:p>
        </w:tc>
      </w:tr>
      <w:tr w:rsidR="203C9A66" w14:paraId="3D36EEC4" w14:textId="77777777" w:rsidTr="44B82E56">
        <w:trPr>
          <w:trHeight w:val="2835"/>
        </w:trPr>
        <w:tc>
          <w:tcPr>
            <w:tcW w:w="1980" w:type="dxa"/>
            <w:vAlign w:val="center"/>
          </w:tcPr>
          <w:p w14:paraId="5220B3FB" w14:textId="3C4E917A" w:rsidR="0B37E282" w:rsidRDefault="0B37E282" w:rsidP="203C9A66">
            <w:pPr>
              <w:jc w:val="center"/>
              <w:rPr>
                <w:rFonts w:ascii="Aptos" w:eastAsia="Aptos" w:hAnsi="Aptos" w:cs="Aptos"/>
                <w:lang w:val="lt-LT"/>
              </w:rPr>
            </w:pPr>
            <w:r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lastRenderedPageBreak/>
              <w:t>Siūlomo specialisto, nurodyto kvalifikacijos reikalavimų lentelėje patirtis (</w:t>
            </w:r>
            <w:r w:rsidRPr="203C9A66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projekto dalies vadovas</w:t>
            </w:r>
            <w:r w:rsidRPr="203C9A66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(</w:t>
            </w:r>
            <w:r w:rsidRPr="203C9A66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geležinkelio kelias, kiti transporto statiniai,</w:t>
            </w:r>
            <w:r w:rsidR="34421866" w:rsidRPr="203C9A66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 xml:space="preserve"> kelias ir/arba gatvė</w:t>
            </w:r>
            <w:r w:rsidRPr="203C9A66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 xml:space="preserve"> </w:t>
            </w:r>
            <w:r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kvalifikacijos reika</w:t>
            </w:r>
            <w:r w:rsidRPr="203C9A66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lavimų </w:t>
            </w:r>
            <w:r w:rsidR="0052378B">
              <w:rPr>
                <w:rFonts w:ascii="Arial" w:eastAsia="Arial" w:hAnsi="Arial" w:cs="Arial"/>
                <w:sz w:val="22"/>
                <w:szCs w:val="22"/>
                <w:lang w:val="lt-LT"/>
              </w:rPr>
              <w:t>2</w:t>
            </w:r>
            <w:r w:rsidRPr="203C9A66">
              <w:rPr>
                <w:rFonts w:ascii="Arial" w:eastAsia="Arial" w:hAnsi="Arial" w:cs="Arial"/>
                <w:sz w:val="22"/>
                <w:szCs w:val="22"/>
                <w:lang w:val="lt-LT"/>
              </w:rPr>
              <w:t>.2-</w:t>
            </w:r>
            <w:r w:rsidR="0052378B">
              <w:rPr>
                <w:rFonts w:ascii="Arial" w:eastAsia="Arial" w:hAnsi="Arial" w:cs="Arial"/>
                <w:sz w:val="22"/>
                <w:szCs w:val="22"/>
                <w:lang w:val="lt-LT"/>
              </w:rPr>
              <w:t>2</w:t>
            </w:r>
            <w:r w:rsidRPr="203C9A66">
              <w:rPr>
                <w:rFonts w:ascii="Arial" w:eastAsia="Arial" w:hAnsi="Arial" w:cs="Arial"/>
                <w:sz w:val="22"/>
                <w:szCs w:val="22"/>
                <w:lang w:val="lt-LT"/>
              </w:rPr>
              <w:t>.4 p.)</w:t>
            </w:r>
          </w:p>
        </w:tc>
        <w:tc>
          <w:tcPr>
            <w:tcW w:w="1582" w:type="dxa"/>
            <w:vAlign w:val="center"/>
          </w:tcPr>
          <w:p w14:paraId="27796AEE" w14:textId="618F129E" w:rsidR="187C71DF" w:rsidRDefault="187C71DF" w:rsidP="203C9A66">
            <w:pPr>
              <w:jc w:val="center"/>
              <w:rPr>
                <w:rFonts w:ascii="Aptos" w:eastAsia="Aptos" w:hAnsi="Aptos" w:cs="Aptos"/>
                <w:lang w:val="lt-LT"/>
              </w:rPr>
            </w:pPr>
            <w:r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P</w:t>
            </w:r>
            <w:r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vertAlign w:val="subscript"/>
                <w:lang w:val="lt-LT"/>
              </w:rPr>
              <w:t>P2</w:t>
            </w:r>
          </w:p>
        </w:tc>
        <w:tc>
          <w:tcPr>
            <w:tcW w:w="1582" w:type="dxa"/>
            <w:vAlign w:val="center"/>
          </w:tcPr>
          <w:p w14:paraId="71754908" w14:textId="5387A138" w:rsidR="187C71DF" w:rsidRDefault="187C71DF" w:rsidP="203C9A66">
            <w:pPr>
              <w:jc w:val="center"/>
              <w:rPr>
                <w:lang w:val="lt-LT"/>
              </w:rPr>
            </w:pPr>
            <w:r w:rsidRPr="203C9A66">
              <w:rPr>
                <w:lang w:val="lt-LT"/>
              </w:rPr>
              <w:t>9</w:t>
            </w:r>
          </w:p>
        </w:tc>
        <w:tc>
          <w:tcPr>
            <w:tcW w:w="3855" w:type="dxa"/>
            <w:vAlign w:val="center"/>
          </w:tcPr>
          <w:p w14:paraId="794437E2" w14:textId="2B77072E" w:rsidR="187C71DF" w:rsidRDefault="187C71DF" w:rsidP="203C9A66">
            <w:pPr>
              <w:shd w:val="clear" w:color="auto" w:fill="FFFFFF" w:themeFill="background1"/>
              <w:jc w:val="center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</w:pPr>
            <w:r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P</w:t>
            </w:r>
            <w:r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vertAlign w:val="subscript"/>
                <w:lang w:val="lt-LT"/>
              </w:rPr>
              <w:t>P</w:t>
            </w:r>
            <w:r w:rsidR="2F4B0BA2"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vertAlign w:val="subscript"/>
                <w:lang w:val="lt-LT"/>
              </w:rPr>
              <w:t>2</w:t>
            </w:r>
            <w:r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vertAlign w:val="subscript"/>
                <w:lang w:val="lt-LT"/>
              </w:rPr>
              <w:t xml:space="preserve"> </w:t>
            </w:r>
            <w:r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=         </w:t>
            </w:r>
            <w:r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u w:val="single"/>
                <w:lang w:val="lt-LT"/>
              </w:rPr>
              <w:t xml:space="preserve">B </w:t>
            </w:r>
            <w:r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u w:val="single"/>
                <w:vertAlign w:val="subscript"/>
                <w:lang w:val="lt-LT"/>
              </w:rPr>
              <w:t>tiekėjo</w:t>
            </w:r>
            <w:r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        x 9</w:t>
            </w:r>
          </w:p>
          <w:p w14:paraId="313CFCCE" w14:textId="5EE21A63" w:rsidR="187C71DF" w:rsidRDefault="187C71DF" w:rsidP="203C9A66">
            <w:pPr>
              <w:jc w:val="center"/>
              <w:rPr>
                <w:rFonts w:ascii="Aptos" w:eastAsia="Aptos" w:hAnsi="Aptos" w:cs="Aptos"/>
                <w:lang w:val="lt-LT"/>
              </w:rPr>
            </w:pPr>
            <w:r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B </w:t>
            </w:r>
            <w:proofErr w:type="spellStart"/>
            <w:r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vertAlign w:val="subscript"/>
                <w:lang w:val="lt-LT"/>
              </w:rPr>
              <w:t>max</w:t>
            </w:r>
            <w:proofErr w:type="spellEnd"/>
          </w:p>
        </w:tc>
        <w:tc>
          <w:tcPr>
            <w:tcW w:w="5400" w:type="dxa"/>
          </w:tcPr>
          <w:p w14:paraId="30B609F2" w14:textId="764A6250" w:rsidR="3F3CEBE0" w:rsidRDefault="3F3CEBE0" w:rsidP="203C9A66">
            <w:pPr>
              <w:shd w:val="clear" w:color="auto" w:fill="FFFFFF" w:themeFill="background1"/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</w:pPr>
            <w:r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B </w:t>
            </w:r>
            <w:r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vertAlign w:val="subscript"/>
                <w:lang w:val="lt-LT"/>
              </w:rPr>
              <w:t>tiekėjo</w:t>
            </w:r>
            <w:r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– po +</w:t>
            </w:r>
            <w:r w:rsidR="6D1158DE"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3</w:t>
            </w:r>
            <w:r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balus už ypatingo statinio projekto dalies vadovo papildomai parengtus techninius ir/arba techninius darbo</w:t>
            </w:r>
            <w:r w:rsidR="7B509B9A"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ir/arba darbo</w:t>
            </w:r>
            <w:r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projektus</w:t>
            </w:r>
            <w:r w:rsidR="7829E101"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ir/ar</w:t>
            </w:r>
            <w:r w:rsidR="7CDC0D37"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ba</w:t>
            </w:r>
            <w:r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projekto vykdymo priežiūrą</w:t>
            </w:r>
            <w:r w:rsidR="00DC4E07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="00DC4E07" w:rsidRPr="166CD451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pagal 2.</w:t>
            </w:r>
            <w:r w:rsidR="00881BAB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2-2.4</w:t>
            </w:r>
            <w:r w:rsidR="00DC4E07" w:rsidRPr="166CD451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p. kvalifikacijos reikalavimus. Minimali siūlomo specialisto patirtis </w:t>
            </w:r>
            <w:r w:rsidR="00DC4E07" w:rsidRPr="00582962"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  <w:lang w:val="lt-LT"/>
              </w:rPr>
              <w:t>papildomame</w:t>
            </w:r>
            <w:r w:rsidR="00DC4E07" w:rsidRPr="166CD451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projekte ne mažesnė nei 6 mėn. per pastaruosius 15 (penkiolika) metų iki paraiškų pateikimo dienos</w:t>
            </w:r>
            <w:r w:rsidR="00DC4E07"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.</w:t>
            </w:r>
          </w:p>
          <w:p w14:paraId="19ABB657" w14:textId="55B21925" w:rsidR="3F3CEBE0" w:rsidRDefault="3F3CEBE0" w:rsidP="203C9A66">
            <w:pPr>
              <w:shd w:val="clear" w:color="auto" w:fill="FFFFFF" w:themeFill="background1"/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</w:pPr>
            <w:r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B </w:t>
            </w:r>
            <w:proofErr w:type="spellStart"/>
            <w:r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vertAlign w:val="subscript"/>
                <w:lang w:val="lt-LT"/>
              </w:rPr>
              <w:t>max</w:t>
            </w:r>
            <w:proofErr w:type="spellEnd"/>
            <w:r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 yra </w:t>
            </w:r>
            <w:r w:rsidR="696AFC23"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9</w:t>
            </w:r>
            <w:r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.</w:t>
            </w:r>
          </w:p>
          <w:p w14:paraId="25594260" w14:textId="3651D231" w:rsidR="3F3CEBE0" w:rsidRDefault="3F3CEBE0" w:rsidP="203C9A66">
            <w:pPr>
              <w:shd w:val="clear" w:color="auto" w:fill="FFFFFF" w:themeFill="background1"/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</w:pPr>
            <w:r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Už kiekvieną </w:t>
            </w:r>
            <w:r w:rsidRPr="203C9A66"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  <w:lang w:val="lt-LT"/>
              </w:rPr>
              <w:t>papildomą</w:t>
            </w:r>
            <w:r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projekto dalies vadovo parengtą atitinkamą techninio projekto dalį ir/arba atitinkamą techninio darbo projekto dalį</w:t>
            </w:r>
            <w:r w:rsidR="0410567F"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ir/arba darbo projekto dalį</w:t>
            </w:r>
            <w:r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ir/arba atlik</w:t>
            </w:r>
            <w:r w:rsidR="14CA219B"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tą</w:t>
            </w:r>
            <w:r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projekto vykdymo priežiūrą, skiriama +</w:t>
            </w:r>
            <w:r w:rsidR="49B65C19"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3</w:t>
            </w:r>
            <w:r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balai. </w:t>
            </w:r>
          </w:p>
          <w:p w14:paraId="347963AF" w14:textId="271CA38C" w:rsidR="3F3CEBE0" w:rsidRDefault="3F3CEBE0" w:rsidP="203C9A66">
            <w:pPr>
              <w:shd w:val="clear" w:color="auto" w:fill="FFFFFF" w:themeFill="background1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  <w:lang w:val="lt-LT"/>
              </w:rPr>
            </w:pPr>
            <w:r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Maksimalus balų skaičius </w:t>
            </w:r>
            <w:r w:rsidR="3B5F396D"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9</w:t>
            </w:r>
            <w:r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suteikiamas pateikus </w:t>
            </w:r>
            <w:r w:rsidR="6FF3B1EA"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3</w:t>
            </w:r>
            <w:r w:rsidRPr="203C9A6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ar daugiau papildomus projektus. </w:t>
            </w:r>
            <w:r w:rsidRPr="203C9A66"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  <w:lang w:val="lt-LT"/>
              </w:rPr>
              <w:t>Papildomais projektais bus laikomi tie projektai, kuriais tiekėjas negrindžia savo kvalifikacijos.</w:t>
            </w:r>
          </w:p>
          <w:p w14:paraId="69BA4F54" w14:textId="78BBCD63" w:rsidR="3F3CEBE0" w:rsidRDefault="3F3CEBE0" w:rsidP="203C9A66">
            <w:pPr>
              <w:rPr>
                <w:rFonts w:ascii="Arial" w:eastAsia="Arial" w:hAnsi="Arial" w:cs="Arial"/>
                <w:b/>
                <w:bCs/>
                <w:sz w:val="22"/>
                <w:szCs w:val="22"/>
                <w:highlight w:val="yellow"/>
                <w:lang w:val="lt-LT"/>
              </w:rPr>
            </w:pPr>
            <w:r w:rsidRPr="0052378B">
              <w:rPr>
                <w:rFonts w:ascii="Arial" w:eastAsia="Arial" w:hAnsi="Arial" w:cs="Arial"/>
                <w:b/>
                <w:bCs/>
                <w:color w:val="FF0000"/>
                <w:sz w:val="22"/>
                <w:szCs w:val="22"/>
                <w:lang w:val="lt-LT"/>
              </w:rPr>
              <w:t>Pastaba.</w:t>
            </w:r>
            <w:r w:rsidRPr="0052378B">
              <w:rPr>
                <w:rFonts w:ascii="Arial" w:eastAsia="Arial" w:hAnsi="Arial" w:cs="Arial"/>
                <w:color w:val="FF0000"/>
                <w:sz w:val="22"/>
                <w:szCs w:val="22"/>
                <w:lang w:val="lt-LT"/>
              </w:rPr>
              <w:t xml:space="preserve"> </w:t>
            </w:r>
            <w:r w:rsidRPr="0052378B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Tiekėjas </w:t>
            </w:r>
            <w:r w:rsidR="004837E6" w:rsidRPr="0052378B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turi </w:t>
            </w:r>
            <w:r w:rsidRPr="0052378B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siūlyti vertinti bet kurį specialistą</w:t>
            </w:r>
            <w:r w:rsidR="006D32B1" w:rsidRPr="0052378B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(-</w:t>
            </w:r>
            <w:proofErr w:type="spellStart"/>
            <w:r w:rsidR="006D32B1" w:rsidRPr="0052378B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us</w:t>
            </w:r>
            <w:proofErr w:type="spellEnd"/>
            <w:r w:rsidR="006D32B1" w:rsidRPr="0052378B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)</w:t>
            </w:r>
            <w:r w:rsidR="004837E6" w:rsidRPr="0052378B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, kuris</w:t>
            </w:r>
            <w:r w:rsidR="006D32B1" w:rsidRPr="0052378B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(-</w:t>
            </w:r>
            <w:proofErr w:type="spellStart"/>
            <w:r w:rsidR="006D32B1" w:rsidRPr="0052378B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ie</w:t>
            </w:r>
            <w:proofErr w:type="spellEnd"/>
            <w:r w:rsidR="006D32B1" w:rsidRPr="0052378B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)</w:t>
            </w:r>
            <w:r w:rsidR="004837E6" w:rsidRPr="0052378B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buvo pasitelktas</w:t>
            </w:r>
            <w:r w:rsidR="006D32B1" w:rsidRPr="0052378B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(</w:t>
            </w:r>
            <w:r w:rsidR="00EA6144" w:rsidRPr="0052378B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-i)</w:t>
            </w:r>
            <w:r w:rsidRPr="0052378B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kvalifikacijos reika</w:t>
            </w:r>
            <w:r w:rsidRPr="0052378B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lavimų </w:t>
            </w:r>
            <w:r w:rsidR="00AA2E8A">
              <w:rPr>
                <w:rFonts w:ascii="Arial" w:eastAsia="Arial" w:hAnsi="Arial" w:cs="Arial"/>
                <w:sz w:val="22"/>
                <w:szCs w:val="22"/>
                <w:lang w:val="lt-LT"/>
              </w:rPr>
              <w:t>2</w:t>
            </w:r>
            <w:r w:rsidRPr="0052378B">
              <w:rPr>
                <w:rFonts w:ascii="Arial" w:eastAsia="Arial" w:hAnsi="Arial" w:cs="Arial"/>
                <w:sz w:val="22"/>
                <w:szCs w:val="22"/>
                <w:lang w:val="lt-LT"/>
              </w:rPr>
              <w:t>.</w:t>
            </w:r>
            <w:r w:rsidR="0052077F" w:rsidRPr="0052378B">
              <w:rPr>
                <w:rFonts w:ascii="Arial" w:eastAsia="Arial" w:hAnsi="Arial" w:cs="Arial"/>
                <w:sz w:val="22"/>
                <w:szCs w:val="22"/>
                <w:lang w:val="lt-LT"/>
              </w:rPr>
              <w:t>2</w:t>
            </w:r>
            <w:r w:rsidRPr="0052378B">
              <w:rPr>
                <w:rFonts w:ascii="Arial" w:eastAsia="Arial" w:hAnsi="Arial" w:cs="Arial"/>
                <w:sz w:val="22"/>
                <w:szCs w:val="22"/>
                <w:lang w:val="lt-LT"/>
              </w:rPr>
              <w:t>-</w:t>
            </w:r>
            <w:r w:rsidR="00AA2E8A">
              <w:rPr>
                <w:rFonts w:ascii="Arial" w:eastAsia="Arial" w:hAnsi="Arial" w:cs="Arial"/>
                <w:sz w:val="22"/>
                <w:szCs w:val="22"/>
                <w:lang w:val="lt-LT"/>
              </w:rPr>
              <w:t>2</w:t>
            </w:r>
            <w:r w:rsidRPr="0052378B">
              <w:rPr>
                <w:rFonts w:ascii="Arial" w:eastAsia="Arial" w:hAnsi="Arial" w:cs="Arial"/>
                <w:sz w:val="22"/>
                <w:szCs w:val="22"/>
                <w:lang w:val="lt-LT"/>
              </w:rPr>
              <w:t>.</w:t>
            </w:r>
            <w:r w:rsidR="37235D34" w:rsidRPr="0052378B">
              <w:rPr>
                <w:rFonts w:ascii="Arial" w:eastAsia="Arial" w:hAnsi="Arial" w:cs="Arial"/>
                <w:sz w:val="22"/>
                <w:szCs w:val="22"/>
                <w:lang w:val="lt-LT"/>
              </w:rPr>
              <w:t>4</w:t>
            </w:r>
            <w:r w:rsidRPr="0052378B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p.</w:t>
            </w:r>
            <w:r w:rsidR="00B5601E" w:rsidRPr="0052378B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Gali būti pasitelkiamas vienas ir / ar keli specialistai, atitinkantys </w:t>
            </w:r>
            <w:r w:rsidR="0052077F" w:rsidRPr="0052378B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kvalifikacijos reikalavimų </w:t>
            </w:r>
            <w:r w:rsidR="00AA2E8A">
              <w:rPr>
                <w:rFonts w:ascii="Arial" w:eastAsia="Arial" w:hAnsi="Arial" w:cs="Arial"/>
                <w:sz w:val="22"/>
                <w:szCs w:val="22"/>
                <w:lang w:val="lt-LT"/>
              </w:rPr>
              <w:t>2</w:t>
            </w:r>
            <w:r w:rsidR="0052077F" w:rsidRPr="0052378B">
              <w:rPr>
                <w:rFonts w:ascii="Arial" w:eastAsia="Arial" w:hAnsi="Arial" w:cs="Arial"/>
                <w:sz w:val="22"/>
                <w:szCs w:val="22"/>
                <w:lang w:val="lt-LT"/>
              </w:rPr>
              <w:t>.2-</w:t>
            </w:r>
            <w:r w:rsidR="00AA2E8A">
              <w:rPr>
                <w:rFonts w:ascii="Arial" w:eastAsia="Arial" w:hAnsi="Arial" w:cs="Arial"/>
                <w:sz w:val="22"/>
                <w:szCs w:val="22"/>
                <w:lang w:val="lt-LT"/>
              </w:rPr>
              <w:t>2</w:t>
            </w:r>
            <w:r w:rsidR="0052077F" w:rsidRPr="0052378B">
              <w:rPr>
                <w:rFonts w:ascii="Arial" w:eastAsia="Arial" w:hAnsi="Arial" w:cs="Arial"/>
                <w:sz w:val="22"/>
                <w:szCs w:val="22"/>
                <w:lang w:val="lt-LT"/>
              </w:rPr>
              <w:t>.4 p.</w:t>
            </w:r>
          </w:p>
        </w:tc>
      </w:tr>
      <w:tr w:rsidR="203C9A66" w14:paraId="62516017" w14:textId="77777777" w:rsidTr="44B82E56">
        <w:trPr>
          <w:trHeight w:val="1065"/>
        </w:trPr>
        <w:tc>
          <w:tcPr>
            <w:tcW w:w="14399" w:type="dxa"/>
            <w:gridSpan w:val="5"/>
            <w:vAlign w:val="center"/>
          </w:tcPr>
          <w:p w14:paraId="1C914988" w14:textId="45961C7D" w:rsidR="187C71DF" w:rsidRPr="007218BA" w:rsidRDefault="00AA1242" w:rsidP="007218BA">
            <w:pPr>
              <w:rPr>
                <w:rFonts w:ascii="Arial" w:eastAsia="Arial" w:hAnsi="Arial" w:cs="Arial"/>
                <w:lang w:val="lt-LT"/>
              </w:rPr>
            </w:pPr>
            <w:r w:rsidRPr="007218BA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PATEIKIAMA:</w:t>
            </w:r>
            <w:r w:rsidRPr="007218BA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="187C71DF" w:rsidRPr="007218BA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Užpildytas Pirkimo Sąlygų Specialiosios dalies </w:t>
            </w:r>
            <w:proofErr w:type="spellStart"/>
            <w:r w:rsidR="000435CF" w:rsidRPr="000435CF">
              <w:rPr>
                <w:rFonts w:ascii="Arial" w:eastAsia="Arial" w:hAnsi="Arial" w:cs="Arial"/>
                <w:sz w:val="22"/>
                <w:szCs w:val="22"/>
              </w:rPr>
              <w:t>Priedas</w:t>
            </w:r>
            <w:proofErr w:type="spellEnd"/>
            <w:r w:rsidR="000435CF" w:rsidRPr="000435CF">
              <w:rPr>
                <w:rFonts w:ascii="Arial" w:eastAsia="Arial" w:hAnsi="Arial" w:cs="Arial"/>
                <w:sz w:val="22"/>
                <w:szCs w:val="22"/>
              </w:rPr>
              <w:t xml:space="preserve"> Nr. XIII. </w:t>
            </w:r>
            <w:proofErr w:type="spellStart"/>
            <w:r w:rsidR="000435CF" w:rsidRPr="000435CF">
              <w:rPr>
                <w:rFonts w:ascii="Arial" w:eastAsia="Arial" w:hAnsi="Arial" w:cs="Arial"/>
                <w:i/>
                <w:iCs/>
                <w:sz w:val="22"/>
                <w:szCs w:val="22"/>
              </w:rPr>
              <w:t>Specialistų</w:t>
            </w:r>
            <w:proofErr w:type="spellEnd"/>
            <w:r w:rsidR="000435CF" w:rsidRPr="000435CF">
              <w:rPr>
                <w:rFonts w:ascii="Arial" w:eastAsia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0435CF" w:rsidRPr="000435CF">
              <w:rPr>
                <w:rFonts w:ascii="Arial" w:eastAsia="Arial" w:hAnsi="Arial" w:cs="Arial"/>
                <w:i/>
                <w:iCs/>
                <w:sz w:val="22"/>
                <w:szCs w:val="22"/>
              </w:rPr>
              <w:t>sąrašas</w:t>
            </w:r>
            <w:proofErr w:type="spellEnd"/>
            <w:r w:rsidR="000435CF" w:rsidRPr="000435CF">
              <w:rPr>
                <w:rFonts w:ascii="Arial" w:eastAsia="Arial" w:hAnsi="Arial" w:cs="Arial"/>
                <w:i/>
                <w:iCs/>
                <w:sz w:val="22"/>
                <w:szCs w:val="22"/>
              </w:rPr>
              <w:t xml:space="preserve"> (</w:t>
            </w:r>
            <w:proofErr w:type="spellStart"/>
            <w:r w:rsidR="000435CF" w:rsidRPr="000435CF">
              <w:rPr>
                <w:rFonts w:ascii="Arial" w:eastAsia="Arial" w:hAnsi="Arial" w:cs="Arial"/>
                <w:i/>
                <w:iCs/>
                <w:sz w:val="22"/>
                <w:szCs w:val="22"/>
              </w:rPr>
              <w:t>ekonominis</w:t>
            </w:r>
            <w:proofErr w:type="spellEnd"/>
            <w:r w:rsidR="000435CF" w:rsidRPr="000435CF">
              <w:rPr>
                <w:rFonts w:ascii="Arial" w:eastAsia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0435CF" w:rsidRPr="000435CF">
              <w:rPr>
                <w:rFonts w:ascii="Arial" w:eastAsia="Arial" w:hAnsi="Arial" w:cs="Arial"/>
                <w:i/>
                <w:iCs/>
                <w:sz w:val="22"/>
                <w:szCs w:val="22"/>
              </w:rPr>
              <w:t>naudingumas</w:t>
            </w:r>
            <w:proofErr w:type="spellEnd"/>
            <w:r w:rsidR="000435CF" w:rsidRPr="000435CF">
              <w:rPr>
                <w:rFonts w:ascii="Arial" w:eastAsia="Arial" w:hAnsi="Arial" w:cs="Arial"/>
                <w:i/>
                <w:iCs/>
                <w:sz w:val="22"/>
                <w:szCs w:val="22"/>
              </w:rPr>
              <w:t>)</w:t>
            </w:r>
            <w:r w:rsidR="000435CF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05489C" w:rsidRPr="007218BA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bei </w:t>
            </w:r>
            <w:r w:rsidR="00AE440A" w:rsidRPr="007218BA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kvalifikacijos reikalavimų 2.1. – 2.4. p. </w:t>
            </w:r>
            <w:r w:rsidR="00CD579E" w:rsidRPr="007218BA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nurodyti </w:t>
            </w:r>
            <w:r w:rsidR="00040A81" w:rsidRPr="007218BA">
              <w:rPr>
                <w:rFonts w:ascii="Arial" w:eastAsia="Arial" w:hAnsi="Arial" w:cs="Arial"/>
                <w:sz w:val="22"/>
                <w:szCs w:val="22"/>
                <w:lang w:val="lt-LT"/>
              </w:rPr>
              <w:t>atitiktį reikalavimams įrodantys dokumentai.</w:t>
            </w:r>
          </w:p>
        </w:tc>
      </w:tr>
    </w:tbl>
    <w:p w14:paraId="6A8E227F" w14:textId="7554E74D" w:rsidR="203C9A66" w:rsidRDefault="203C9A66"/>
    <w:sectPr w:rsidR="203C9A66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15506"/>
    <w:multiLevelType w:val="hybridMultilevel"/>
    <w:tmpl w:val="6EF2CD5C"/>
    <w:lvl w:ilvl="0" w:tplc="C3B204EE">
      <w:start w:val="1"/>
      <w:numFmt w:val="decimal"/>
      <w:lvlText w:val="1)"/>
      <w:lvlJc w:val="left"/>
      <w:pPr>
        <w:ind w:left="720" w:hanging="360"/>
      </w:pPr>
    </w:lvl>
    <w:lvl w:ilvl="1" w:tplc="69463FCA">
      <w:start w:val="1"/>
      <w:numFmt w:val="lowerLetter"/>
      <w:lvlText w:val="%2."/>
      <w:lvlJc w:val="left"/>
      <w:pPr>
        <w:ind w:left="1440" w:hanging="360"/>
      </w:pPr>
    </w:lvl>
    <w:lvl w:ilvl="2" w:tplc="759A3A7A">
      <w:start w:val="1"/>
      <w:numFmt w:val="lowerRoman"/>
      <w:lvlText w:val="%3."/>
      <w:lvlJc w:val="right"/>
      <w:pPr>
        <w:ind w:left="2160" w:hanging="180"/>
      </w:pPr>
    </w:lvl>
    <w:lvl w:ilvl="3" w:tplc="D46476B0">
      <w:start w:val="1"/>
      <w:numFmt w:val="decimal"/>
      <w:lvlText w:val="%4."/>
      <w:lvlJc w:val="left"/>
      <w:pPr>
        <w:ind w:left="2880" w:hanging="360"/>
      </w:pPr>
    </w:lvl>
    <w:lvl w:ilvl="4" w:tplc="AE300682">
      <w:start w:val="1"/>
      <w:numFmt w:val="lowerLetter"/>
      <w:lvlText w:val="%5."/>
      <w:lvlJc w:val="left"/>
      <w:pPr>
        <w:ind w:left="3600" w:hanging="360"/>
      </w:pPr>
    </w:lvl>
    <w:lvl w:ilvl="5" w:tplc="EC3E875C">
      <w:start w:val="1"/>
      <w:numFmt w:val="lowerRoman"/>
      <w:lvlText w:val="%6."/>
      <w:lvlJc w:val="right"/>
      <w:pPr>
        <w:ind w:left="4320" w:hanging="180"/>
      </w:pPr>
    </w:lvl>
    <w:lvl w:ilvl="6" w:tplc="5FC8EE46">
      <w:start w:val="1"/>
      <w:numFmt w:val="decimal"/>
      <w:lvlText w:val="%7."/>
      <w:lvlJc w:val="left"/>
      <w:pPr>
        <w:ind w:left="5040" w:hanging="360"/>
      </w:pPr>
    </w:lvl>
    <w:lvl w:ilvl="7" w:tplc="738885E4">
      <w:start w:val="1"/>
      <w:numFmt w:val="lowerLetter"/>
      <w:lvlText w:val="%8."/>
      <w:lvlJc w:val="left"/>
      <w:pPr>
        <w:ind w:left="5760" w:hanging="360"/>
      </w:pPr>
    </w:lvl>
    <w:lvl w:ilvl="8" w:tplc="1976105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7C5C99"/>
    <w:multiLevelType w:val="hybridMultilevel"/>
    <w:tmpl w:val="10C00052"/>
    <w:lvl w:ilvl="0" w:tplc="AE462F54">
      <w:start w:val="1"/>
      <w:numFmt w:val="decimal"/>
      <w:lvlText w:val="%1)"/>
      <w:lvlJc w:val="left"/>
      <w:pPr>
        <w:ind w:left="720" w:hanging="360"/>
      </w:pPr>
    </w:lvl>
    <w:lvl w:ilvl="1" w:tplc="30D25230">
      <w:start w:val="1"/>
      <w:numFmt w:val="lowerLetter"/>
      <w:lvlText w:val="%2."/>
      <w:lvlJc w:val="left"/>
      <w:pPr>
        <w:ind w:left="1440" w:hanging="360"/>
      </w:pPr>
    </w:lvl>
    <w:lvl w:ilvl="2" w:tplc="543C0CEE">
      <w:start w:val="1"/>
      <w:numFmt w:val="lowerRoman"/>
      <w:lvlText w:val="%3."/>
      <w:lvlJc w:val="right"/>
      <w:pPr>
        <w:ind w:left="2160" w:hanging="180"/>
      </w:pPr>
    </w:lvl>
    <w:lvl w:ilvl="3" w:tplc="53F2D8EC">
      <w:start w:val="1"/>
      <w:numFmt w:val="decimal"/>
      <w:lvlText w:val="%4."/>
      <w:lvlJc w:val="left"/>
      <w:pPr>
        <w:ind w:left="2880" w:hanging="360"/>
      </w:pPr>
    </w:lvl>
    <w:lvl w:ilvl="4" w:tplc="54CEDBF8">
      <w:start w:val="1"/>
      <w:numFmt w:val="lowerLetter"/>
      <w:lvlText w:val="%5."/>
      <w:lvlJc w:val="left"/>
      <w:pPr>
        <w:ind w:left="3600" w:hanging="360"/>
      </w:pPr>
    </w:lvl>
    <w:lvl w:ilvl="5" w:tplc="66CABA04">
      <w:start w:val="1"/>
      <w:numFmt w:val="lowerRoman"/>
      <w:lvlText w:val="%6."/>
      <w:lvlJc w:val="right"/>
      <w:pPr>
        <w:ind w:left="4320" w:hanging="180"/>
      </w:pPr>
    </w:lvl>
    <w:lvl w:ilvl="6" w:tplc="C9DEC382">
      <w:start w:val="1"/>
      <w:numFmt w:val="decimal"/>
      <w:lvlText w:val="%7."/>
      <w:lvlJc w:val="left"/>
      <w:pPr>
        <w:ind w:left="5040" w:hanging="360"/>
      </w:pPr>
    </w:lvl>
    <w:lvl w:ilvl="7" w:tplc="0C9872A4">
      <w:start w:val="1"/>
      <w:numFmt w:val="lowerLetter"/>
      <w:lvlText w:val="%8."/>
      <w:lvlJc w:val="left"/>
      <w:pPr>
        <w:ind w:left="5760" w:hanging="360"/>
      </w:pPr>
    </w:lvl>
    <w:lvl w:ilvl="8" w:tplc="7264FC6A">
      <w:start w:val="1"/>
      <w:numFmt w:val="lowerRoman"/>
      <w:lvlText w:val="%9."/>
      <w:lvlJc w:val="right"/>
      <w:pPr>
        <w:ind w:left="6480" w:hanging="180"/>
      </w:pPr>
    </w:lvl>
  </w:abstractNum>
  <w:num w:numId="1" w16cid:durableId="1370758139">
    <w:abstractNumId w:val="1"/>
  </w:num>
  <w:num w:numId="2" w16cid:durableId="5678096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A8570DE"/>
    <w:rsid w:val="0002501A"/>
    <w:rsid w:val="00040A81"/>
    <w:rsid w:val="000435CF"/>
    <w:rsid w:val="0005489C"/>
    <w:rsid w:val="00157DA7"/>
    <w:rsid w:val="001D7D21"/>
    <w:rsid w:val="00223946"/>
    <w:rsid w:val="003673EC"/>
    <w:rsid w:val="003E4FA3"/>
    <w:rsid w:val="004837E6"/>
    <w:rsid w:val="0052077F"/>
    <w:rsid w:val="0052378B"/>
    <w:rsid w:val="005A6F39"/>
    <w:rsid w:val="006D32B1"/>
    <w:rsid w:val="00705D59"/>
    <w:rsid w:val="007218BA"/>
    <w:rsid w:val="0078278E"/>
    <w:rsid w:val="007B11E1"/>
    <w:rsid w:val="007B1F8F"/>
    <w:rsid w:val="00881BAB"/>
    <w:rsid w:val="008A274B"/>
    <w:rsid w:val="0099196D"/>
    <w:rsid w:val="009A42FC"/>
    <w:rsid w:val="009B619A"/>
    <w:rsid w:val="009C3DC0"/>
    <w:rsid w:val="009C7F19"/>
    <w:rsid w:val="00AA1242"/>
    <w:rsid w:val="00AA2E8A"/>
    <w:rsid w:val="00AE440A"/>
    <w:rsid w:val="00AE5D3A"/>
    <w:rsid w:val="00B50561"/>
    <w:rsid w:val="00B5601E"/>
    <w:rsid w:val="00C20024"/>
    <w:rsid w:val="00C518DA"/>
    <w:rsid w:val="00CD579E"/>
    <w:rsid w:val="00DA57A5"/>
    <w:rsid w:val="00DC4E07"/>
    <w:rsid w:val="00E50A87"/>
    <w:rsid w:val="00E61394"/>
    <w:rsid w:val="00EA6144"/>
    <w:rsid w:val="00F15B88"/>
    <w:rsid w:val="00F30B89"/>
    <w:rsid w:val="00F37153"/>
    <w:rsid w:val="00F60528"/>
    <w:rsid w:val="00FD5B7F"/>
    <w:rsid w:val="017277BA"/>
    <w:rsid w:val="01BEEA0C"/>
    <w:rsid w:val="0410567F"/>
    <w:rsid w:val="0760EA9C"/>
    <w:rsid w:val="09268390"/>
    <w:rsid w:val="0B37E282"/>
    <w:rsid w:val="0B95B0AB"/>
    <w:rsid w:val="0BB19B7C"/>
    <w:rsid w:val="0C3B21FB"/>
    <w:rsid w:val="0C679304"/>
    <w:rsid w:val="0D2CC849"/>
    <w:rsid w:val="0E559DAD"/>
    <w:rsid w:val="1015980B"/>
    <w:rsid w:val="11067AEF"/>
    <w:rsid w:val="1488FBF3"/>
    <w:rsid w:val="149B7C75"/>
    <w:rsid w:val="14CA219B"/>
    <w:rsid w:val="166CD451"/>
    <w:rsid w:val="16EDD672"/>
    <w:rsid w:val="1829AC81"/>
    <w:rsid w:val="183020D0"/>
    <w:rsid w:val="187C71DF"/>
    <w:rsid w:val="19493E82"/>
    <w:rsid w:val="1BAD2948"/>
    <w:rsid w:val="1C3360C4"/>
    <w:rsid w:val="1C61870F"/>
    <w:rsid w:val="1D52C01B"/>
    <w:rsid w:val="1E0F5F33"/>
    <w:rsid w:val="1E27DE52"/>
    <w:rsid w:val="2015DDA6"/>
    <w:rsid w:val="203C9A66"/>
    <w:rsid w:val="216F7BEB"/>
    <w:rsid w:val="229D4D7C"/>
    <w:rsid w:val="234C56C7"/>
    <w:rsid w:val="25B9665E"/>
    <w:rsid w:val="26998ECE"/>
    <w:rsid w:val="2F4B0BA2"/>
    <w:rsid w:val="30669833"/>
    <w:rsid w:val="34421866"/>
    <w:rsid w:val="35320A31"/>
    <w:rsid w:val="3599B7DE"/>
    <w:rsid w:val="35E2A8A6"/>
    <w:rsid w:val="363E1696"/>
    <w:rsid w:val="36DD8D3D"/>
    <w:rsid w:val="36EA7CF0"/>
    <w:rsid w:val="37235D34"/>
    <w:rsid w:val="3A8570DE"/>
    <w:rsid w:val="3B5F396D"/>
    <w:rsid w:val="3B7633DA"/>
    <w:rsid w:val="3CA64FD3"/>
    <w:rsid w:val="3CE16AE6"/>
    <w:rsid w:val="3DD55D5C"/>
    <w:rsid w:val="3F111158"/>
    <w:rsid w:val="3F3CEBE0"/>
    <w:rsid w:val="42C5AD0E"/>
    <w:rsid w:val="44B82E56"/>
    <w:rsid w:val="44DECF1F"/>
    <w:rsid w:val="45F6D03A"/>
    <w:rsid w:val="461154E8"/>
    <w:rsid w:val="47FC17FF"/>
    <w:rsid w:val="4811D849"/>
    <w:rsid w:val="48E487FB"/>
    <w:rsid w:val="49B65C19"/>
    <w:rsid w:val="4EEB0720"/>
    <w:rsid w:val="5230D5AE"/>
    <w:rsid w:val="53DEC1BD"/>
    <w:rsid w:val="5419C3EE"/>
    <w:rsid w:val="566BD5AE"/>
    <w:rsid w:val="5A68A0C3"/>
    <w:rsid w:val="5A743F82"/>
    <w:rsid w:val="5C382105"/>
    <w:rsid w:val="5C6BC925"/>
    <w:rsid w:val="5EC71337"/>
    <w:rsid w:val="60D01A63"/>
    <w:rsid w:val="637016C4"/>
    <w:rsid w:val="63DE09DA"/>
    <w:rsid w:val="63ED5FF5"/>
    <w:rsid w:val="640E27B5"/>
    <w:rsid w:val="646D6772"/>
    <w:rsid w:val="6889A26A"/>
    <w:rsid w:val="68978D28"/>
    <w:rsid w:val="696AFC23"/>
    <w:rsid w:val="69C6A2C0"/>
    <w:rsid w:val="6A24F1A2"/>
    <w:rsid w:val="6BCFDA2B"/>
    <w:rsid w:val="6BE2A6BE"/>
    <w:rsid w:val="6C83E2A0"/>
    <w:rsid w:val="6D1158DE"/>
    <w:rsid w:val="6E736C06"/>
    <w:rsid w:val="6F956936"/>
    <w:rsid w:val="6FF3B1EA"/>
    <w:rsid w:val="6FFA6462"/>
    <w:rsid w:val="745ED8AB"/>
    <w:rsid w:val="754E377D"/>
    <w:rsid w:val="773DF298"/>
    <w:rsid w:val="7829E101"/>
    <w:rsid w:val="79851472"/>
    <w:rsid w:val="79CDE6D8"/>
    <w:rsid w:val="7A734798"/>
    <w:rsid w:val="7ACF653F"/>
    <w:rsid w:val="7B0D0FA0"/>
    <w:rsid w:val="7B509B9A"/>
    <w:rsid w:val="7C72E477"/>
    <w:rsid w:val="7CAFC8A3"/>
    <w:rsid w:val="7CDC0D37"/>
    <w:rsid w:val="7CF151F8"/>
    <w:rsid w:val="7D9FECB4"/>
    <w:rsid w:val="7DEA6D32"/>
    <w:rsid w:val="7EAD0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570DE"/>
  <w15:chartTrackingRefBased/>
  <w15:docId w15:val="{A71A2669-DA4E-404E-B7C5-1F4104D93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rsid w:val="203C9A66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3D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3DC0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5A6F3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1AFAFC2E955D144ACEF2145959DA43F" ma:contentTypeVersion="17" ma:contentTypeDescription="Kurkite naują dokumentą." ma:contentTypeScope="" ma:versionID="0cfe5668d6f5e41706f969312d56dcba">
  <xsd:schema xmlns:xsd="http://www.w3.org/2001/XMLSchema" xmlns:xs="http://www.w3.org/2001/XMLSchema" xmlns:p="http://schemas.microsoft.com/office/2006/metadata/properties" xmlns:ns2="21723750-963b-404e-9ae7-6855eaff11fa" xmlns:ns3="74ba1af4-2161-4c64-acc8-670f6b2143f7" targetNamespace="http://schemas.microsoft.com/office/2006/metadata/properties" ma:root="true" ma:fieldsID="f66930f97f2cf4c23c6a7c1d56c4856f" ns2:_="" ns3:_="">
    <xsd:import namespace="21723750-963b-404e-9ae7-6855eaff11fa"/>
    <xsd:import namespace="74ba1af4-2161-4c64-acc8-670f6b2143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23750-963b-404e-9ae7-6855eaff1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a1af4-2161-4c64-acc8-670f6b2143f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2b2b9b9-0c51-46fc-95e9-9e5f8190dbb4}" ma:internalName="TaxCatchAll" ma:showField="CatchAllData" ma:web="74ba1af4-2161-4c64-acc8-670f6b2143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ba1af4-2161-4c64-acc8-670f6b2143f7" xsi:nil="true"/>
    <lcf76f155ced4ddcb4097134ff3c332f xmlns="21723750-963b-404e-9ae7-6855eaff11f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E064CAA-6FD0-4F14-BF14-1B9D4ED30E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108728-3B19-4D60-B0F6-18BE7C8111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723750-963b-404e-9ae7-6855eaff11fa"/>
    <ds:schemaRef ds:uri="74ba1af4-2161-4c64-acc8-670f6b2143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72F0FB-22FA-4B9F-8C30-E9E594814764}">
  <ds:schemaRefs>
    <ds:schemaRef ds:uri="http://www.w3.org/XML/1998/namespace"/>
    <ds:schemaRef ds:uri="http://schemas.microsoft.com/office/2006/metadata/properties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74ba1af4-2161-4c64-acc8-670f6b2143f7"/>
    <ds:schemaRef ds:uri="http://schemas.microsoft.com/office/2006/documentManagement/types"/>
    <ds:schemaRef ds:uri="http://purl.org/dc/elements/1.1/"/>
    <ds:schemaRef ds:uri="21723750-963b-404e-9ae7-6855eaff11fa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1977</Words>
  <Characters>1127</Characters>
  <Application>Microsoft Office Word</Application>
  <DocSecurity>0</DocSecurity>
  <Lines>9</Lines>
  <Paragraphs>6</Paragraphs>
  <ScaleCrop>false</ScaleCrop>
  <Company/>
  <LinksUpToDate>false</LinksUpToDate>
  <CharactersWithSpaces>3098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Vitkutė</dc:creator>
  <cp:keywords/>
  <dc:description/>
  <cp:lastModifiedBy>Ingrida Riabovienė</cp:lastModifiedBy>
  <cp:revision>44</cp:revision>
  <dcterms:created xsi:type="dcterms:W3CDTF">2025-10-14T09:49:00Z</dcterms:created>
  <dcterms:modified xsi:type="dcterms:W3CDTF">2025-12-05T09:22:00Z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0x01010001AFAFC2E955D144ACEF2145959DA43F</vt:lpwstr>
  </property>
  <property fmtid="{D5CDD505-2E9C-101B-9397-08002B2CF9AE}" pid="3" name="MediaServiceImageTags">
    <vt:lpwstr/>
  </property>
</Properties>
</file>